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33A1" w:rsidRPr="00A533A1" w:rsidRDefault="00A533A1" w:rsidP="00A533A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33A1">
        <w:rPr>
          <w:rFonts w:ascii="Comic Sans MS" w:eastAsia="Times New Roman" w:hAnsi="Comic Sans MS" w:cs="Times New Roman"/>
          <w:b/>
          <w:bCs/>
          <w:i/>
          <w:iCs/>
          <w:color w:val="006400"/>
          <w:sz w:val="48"/>
          <w:szCs w:val="48"/>
          <w:shd w:val="clear" w:color="auto" w:fill="FBFBFB"/>
          <w:lang w:eastAsia="ru-RU"/>
        </w:rPr>
        <w:t>О проектах</w:t>
      </w:r>
      <w:r w:rsidRPr="00A533A1">
        <w:rPr>
          <w:rFonts w:ascii="Comic Sans MS" w:eastAsia="Times New Roman" w:hAnsi="Comic Sans MS" w:cs="Times New Roman"/>
          <w:b/>
          <w:bCs/>
          <w:i/>
          <w:iCs/>
          <w:color w:val="006400"/>
          <w:sz w:val="48"/>
          <w:szCs w:val="48"/>
          <w:shd w:val="clear" w:color="auto" w:fill="FBFBFB"/>
          <w:lang w:eastAsia="ru-RU"/>
        </w:rPr>
        <w:br/>
      </w:r>
    </w:p>
    <w:p w:rsidR="00A533A1" w:rsidRPr="00A533A1" w:rsidRDefault="00A533A1" w:rsidP="00A533A1">
      <w:pPr>
        <w:shd w:val="clear" w:color="auto" w:fill="FBFBFB"/>
        <w:spacing w:after="240" w:line="240" w:lineRule="auto"/>
        <w:jc w:val="right"/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</w:pPr>
      <w:r w:rsidRPr="00A533A1">
        <w:rPr>
          <w:rFonts w:ascii="Georgia" w:eastAsia="Times New Roman" w:hAnsi="Georgia" w:cs="Times New Roman"/>
          <w:i/>
          <w:iCs/>
          <w:color w:val="000000"/>
          <w:sz w:val="28"/>
          <w:szCs w:val="28"/>
          <w:lang w:eastAsia="ru-RU"/>
        </w:rPr>
        <w:t>Плохой учитель преподносит истину, </w:t>
      </w:r>
      <w:r w:rsidRPr="00A533A1">
        <w:rPr>
          <w:rFonts w:ascii="Verdana" w:eastAsia="Times New Roman" w:hAnsi="Verdana" w:cs="Times New Roman"/>
          <w:i/>
          <w:iCs/>
          <w:color w:val="000000"/>
          <w:sz w:val="16"/>
          <w:szCs w:val="16"/>
          <w:lang w:eastAsia="ru-RU"/>
        </w:rPr>
        <w:br/>
      </w:r>
      <w:r w:rsidRPr="00A533A1">
        <w:rPr>
          <w:rFonts w:ascii="Georgia" w:eastAsia="Times New Roman" w:hAnsi="Georgia" w:cs="Times New Roman"/>
          <w:i/>
          <w:iCs/>
          <w:color w:val="000000"/>
          <w:sz w:val="28"/>
          <w:szCs w:val="28"/>
          <w:lang w:eastAsia="ru-RU"/>
        </w:rPr>
        <w:t>хороший учит ее находить.</w:t>
      </w:r>
      <w:r w:rsidRPr="00A533A1">
        <w:rPr>
          <w:rFonts w:ascii="Georgia" w:eastAsia="Times New Roman" w:hAnsi="Georgia" w:cs="Times New Roman"/>
          <w:color w:val="000000"/>
          <w:sz w:val="28"/>
          <w:szCs w:val="28"/>
          <w:lang w:eastAsia="ru-RU"/>
        </w:rPr>
        <w:t> </w:t>
      </w:r>
      <w:r w:rsidRPr="00A533A1"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  <w:br/>
      </w:r>
      <w:r w:rsidRPr="00A533A1">
        <w:rPr>
          <w:rFonts w:ascii="Georgia" w:eastAsia="Times New Roman" w:hAnsi="Georgia" w:cs="Times New Roman"/>
          <w:color w:val="000000"/>
          <w:sz w:val="28"/>
          <w:szCs w:val="28"/>
          <w:lang w:eastAsia="ru-RU"/>
        </w:rPr>
        <w:t xml:space="preserve">А. </w:t>
      </w:r>
      <w:proofErr w:type="spellStart"/>
      <w:r w:rsidRPr="00A533A1">
        <w:rPr>
          <w:rFonts w:ascii="Georgia" w:eastAsia="Times New Roman" w:hAnsi="Georgia" w:cs="Times New Roman"/>
          <w:color w:val="000000"/>
          <w:sz w:val="28"/>
          <w:szCs w:val="28"/>
          <w:lang w:eastAsia="ru-RU"/>
        </w:rPr>
        <w:t>Дистерве</w:t>
      </w:r>
      <w:proofErr w:type="spellEnd"/>
    </w:p>
    <w:p w:rsidR="00A533A1" w:rsidRPr="00A533A1" w:rsidRDefault="00A533A1" w:rsidP="00A533A1">
      <w:pPr>
        <w:shd w:val="clear" w:color="auto" w:fill="FBFBFB"/>
        <w:spacing w:after="240" w:line="240" w:lineRule="auto"/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</w:pPr>
      <w:r w:rsidRPr="00A533A1">
        <w:rPr>
          <w:rFonts w:ascii="Georgia" w:eastAsia="Times New Roman" w:hAnsi="Georgia" w:cs="Times New Roman"/>
          <w:color w:val="000000"/>
          <w:sz w:val="28"/>
          <w:szCs w:val="28"/>
          <w:lang w:eastAsia="ru-RU"/>
        </w:rPr>
        <w:t xml:space="preserve">   Как и всякое направление обучения, проектное обучение имеет свою историю и свои корни в культуре. В начале ХХ века американский философ и педагог </w:t>
      </w:r>
      <w:proofErr w:type="spellStart"/>
      <w:r w:rsidRPr="00A533A1">
        <w:rPr>
          <w:rFonts w:ascii="Georgia" w:eastAsia="Times New Roman" w:hAnsi="Georgia" w:cs="Times New Roman"/>
          <w:color w:val="000000"/>
          <w:sz w:val="28"/>
          <w:szCs w:val="28"/>
          <w:lang w:eastAsia="ru-RU"/>
        </w:rPr>
        <w:t>Дж</w:t>
      </w:r>
      <w:proofErr w:type="gramStart"/>
      <w:r w:rsidRPr="00A533A1">
        <w:rPr>
          <w:rFonts w:ascii="Georgia" w:eastAsia="Times New Roman" w:hAnsi="Georgia" w:cs="Times New Roman"/>
          <w:color w:val="000000"/>
          <w:sz w:val="28"/>
          <w:szCs w:val="28"/>
          <w:lang w:eastAsia="ru-RU"/>
        </w:rPr>
        <w:t>.Д</w:t>
      </w:r>
      <w:proofErr w:type="gramEnd"/>
      <w:r w:rsidRPr="00A533A1">
        <w:rPr>
          <w:rFonts w:ascii="Georgia" w:eastAsia="Times New Roman" w:hAnsi="Georgia" w:cs="Times New Roman"/>
          <w:color w:val="000000"/>
          <w:sz w:val="28"/>
          <w:szCs w:val="28"/>
          <w:lang w:eastAsia="ru-RU"/>
        </w:rPr>
        <w:t>ьюи</w:t>
      </w:r>
      <w:proofErr w:type="spellEnd"/>
      <w:r w:rsidRPr="00A533A1">
        <w:rPr>
          <w:rFonts w:ascii="Georgia" w:eastAsia="Times New Roman" w:hAnsi="Georgia" w:cs="Times New Roman"/>
          <w:color w:val="000000"/>
          <w:sz w:val="28"/>
          <w:szCs w:val="28"/>
          <w:lang w:eastAsia="ru-RU"/>
        </w:rPr>
        <w:t xml:space="preserve"> и его последователь В.Х </w:t>
      </w:r>
      <w:proofErr w:type="spellStart"/>
      <w:r w:rsidRPr="00A533A1">
        <w:rPr>
          <w:rFonts w:ascii="Georgia" w:eastAsia="Times New Roman" w:hAnsi="Georgia" w:cs="Times New Roman"/>
          <w:color w:val="000000"/>
          <w:sz w:val="28"/>
          <w:szCs w:val="28"/>
          <w:lang w:eastAsia="ru-RU"/>
        </w:rPr>
        <w:t>Килпатрик</w:t>
      </w:r>
      <w:proofErr w:type="spellEnd"/>
      <w:r w:rsidRPr="00A533A1">
        <w:rPr>
          <w:rFonts w:ascii="Georgia" w:eastAsia="Times New Roman" w:hAnsi="Georgia" w:cs="Times New Roman"/>
          <w:color w:val="000000"/>
          <w:sz w:val="28"/>
          <w:szCs w:val="28"/>
          <w:lang w:eastAsia="ru-RU"/>
        </w:rPr>
        <w:t>  стали авторами «метода проектов». Суть новаторской идеи заключалась в том, что дети, исходя из своих интересов, вместе с учителем выполняли собственные проекты. Так, решая какую-либо задачу, они включались в реальную деятельность и овладевали новыми знаниями.</w:t>
      </w:r>
      <w:r w:rsidRPr="00A533A1"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  <w:br/>
      </w:r>
      <w:r w:rsidRPr="00A533A1"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  <w:br/>
      </w:r>
      <w:r w:rsidRPr="00A533A1">
        <w:rPr>
          <w:rFonts w:ascii="Georgia" w:eastAsia="Times New Roman" w:hAnsi="Georgia" w:cs="Times New Roman"/>
          <w:color w:val="000000"/>
          <w:sz w:val="28"/>
          <w:szCs w:val="28"/>
          <w:lang w:eastAsia="ru-RU"/>
        </w:rPr>
        <w:t>   В настоящее время «метод проектов» переживает второе рождение. Дети выполняют «проекты» -  конкретные задания, связанные с учебным материалом. </w:t>
      </w:r>
    </w:p>
    <w:p w:rsidR="00A533A1" w:rsidRPr="00A533A1" w:rsidRDefault="00A533A1" w:rsidP="00A533A1">
      <w:pPr>
        <w:shd w:val="clear" w:color="auto" w:fill="FBFBFB"/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</w:pPr>
      <w:r w:rsidRPr="00A533A1">
        <w:rPr>
          <w:rFonts w:ascii="Georgia" w:eastAsia="Times New Roman" w:hAnsi="Georgia" w:cs="Times New Roman"/>
          <w:b/>
          <w:bCs/>
          <w:i/>
          <w:iCs/>
          <w:color w:val="006400"/>
          <w:sz w:val="36"/>
          <w:szCs w:val="36"/>
          <w:lang w:eastAsia="ru-RU"/>
        </w:rPr>
        <w:t>Классификация проектов по доминирующей деятельности учащихся</w:t>
      </w:r>
    </w:p>
    <w:p w:rsidR="00A533A1" w:rsidRPr="00A533A1" w:rsidRDefault="00A533A1" w:rsidP="00A533A1">
      <w:pPr>
        <w:shd w:val="clear" w:color="auto" w:fill="FBFBFB"/>
        <w:spacing w:after="0" w:line="240" w:lineRule="auto"/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</w:pPr>
    </w:p>
    <w:p w:rsidR="00A533A1" w:rsidRPr="00A533A1" w:rsidRDefault="00A533A1" w:rsidP="00A533A1">
      <w:pPr>
        <w:shd w:val="clear" w:color="auto" w:fill="FBFBFB"/>
        <w:spacing w:after="0" w:line="240" w:lineRule="auto"/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</w:pPr>
      <w:r w:rsidRPr="00A533A1">
        <w:rPr>
          <w:rFonts w:ascii="Georgia" w:eastAsia="Times New Roman" w:hAnsi="Georgia" w:cs="Times New Roman"/>
          <w:b/>
          <w:bCs/>
          <w:color w:val="006400"/>
          <w:sz w:val="28"/>
          <w:szCs w:val="28"/>
          <w:lang w:eastAsia="ru-RU"/>
        </w:rPr>
        <w:t>1.</w:t>
      </w:r>
      <w:r w:rsidRPr="00A533A1">
        <w:rPr>
          <w:rFonts w:ascii="Georgia" w:eastAsia="Times New Roman" w:hAnsi="Georgia" w:cs="Times New Roman"/>
          <w:color w:val="6B8E23"/>
          <w:sz w:val="28"/>
          <w:szCs w:val="28"/>
          <w:lang w:eastAsia="ru-RU"/>
        </w:rPr>
        <w:t> </w:t>
      </w:r>
      <w:r w:rsidRPr="00A533A1">
        <w:rPr>
          <w:rFonts w:ascii="Georgia" w:eastAsia="Times New Roman" w:hAnsi="Georgia" w:cs="Times New Roman"/>
          <w:b/>
          <w:bCs/>
          <w:i/>
          <w:iCs/>
          <w:color w:val="6B8E23"/>
          <w:sz w:val="28"/>
          <w:szCs w:val="28"/>
          <w:lang w:eastAsia="ru-RU"/>
        </w:rPr>
        <w:t>Практико-ориентированный проект</w:t>
      </w:r>
      <w:r w:rsidRPr="00A533A1">
        <w:rPr>
          <w:rFonts w:ascii="Georgia" w:eastAsia="Times New Roman" w:hAnsi="Georgia" w:cs="Times New Roman"/>
          <w:color w:val="000000"/>
          <w:sz w:val="28"/>
          <w:szCs w:val="28"/>
          <w:lang w:eastAsia="ru-RU"/>
        </w:rPr>
        <w:t> нацелен на социальные интересы самих участников проекта или внешнего заказчика. Продукт заранее определен и может быть использован в жизни класса, школы, села, города, государства. От учебного пособия до пакета рекомендаций  по восстановлению экономики России.</w:t>
      </w:r>
      <w:r w:rsidRPr="00A533A1"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  <w:br/>
      </w:r>
      <w:r w:rsidRPr="00A533A1"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  <w:br/>
      </w:r>
      <w:r w:rsidRPr="00A533A1">
        <w:rPr>
          <w:rFonts w:ascii="Georgia" w:eastAsia="Times New Roman" w:hAnsi="Georgia" w:cs="Times New Roman"/>
          <w:b/>
          <w:bCs/>
          <w:color w:val="006400"/>
          <w:sz w:val="28"/>
          <w:szCs w:val="28"/>
          <w:lang w:eastAsia="ru-RU"/>
        </w:rPr>
        <w:t>2.</w:t>
      </w:r>
      <w:r w:rsidRPr="00A533A1">
        <w:rPr>
          <w:rFonts w:ascii="Georgia" w:eastAsia="Times New Roman" w:hAnsi="Georgia" w:cs="Times New Roman"/>
          <w:color w:val="006400"/>
          <w:sz w:val="28"/>
          <w:szCs w:val="28"/>
          <w:lang w:eastAsia="ru-RU"/>
        </w:rPr>
        <w:t> </w:t>
      </w:r>
      <w:r w:rsidRPr="00A533A1">
        <w:rPr>
          <w:rFonts w:ascii="Georgia" w:eastAsia="Times New Roman" w:hAnsi="Georgia" w:cs="Times New Roman"/>
          <w:b/>
          <w:bCs/>
          <w:i/>
          <w:iCs/>
          <w:color w:val="6B8E23"/>
          <w:sz w:val="28"/>
          <w:szCs w:val="28"/>
          <w:lang w:eastAsia="ru-RU"/>
        </w:rPr>
        <w:t>Исследовательский проект</w:t>
      </w:r>
      <w:r w:rsidRPr="00A533A1">
        <w:rPr>
          <w:rFonts w:ascii="Georgia" w:eastAsia="Times New Roman" w:hAnsi="Georgia" w:cs="Times New Roman"/>
          <w:color w:val="000000"/>
          <w:sz w:val="28"/>
          <w:szCs w:val="28"/>
          <w:lang w:eastAsia="ru-RU"/>
        </w:rPr>
        <w:t> по структуре напоминает подлинно научное исследование. Он включает обоснование актуальности выбранной темы, обозначение задач исследования, обязательное выдвижение гипотезы с последующей ее проверкой, обсуждение полученных результатов. При этом используются методы современной науки: лабораторный эксперимент, моделирование, социологический опрос и другие.</w:t>
      </w:r>
      <w:r w:rsidRPr="00A533A1"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  <w:br/>
      </w:r>
      <w:r w:rsidRPr="00A533A1"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  <w:br/>
      </w:r>
      <w:r w:rsidRPr="00A533A1">
        <w:rPr>
          <w:rFonts w:ascii="Georgia" w:eastAsia="Times New Roman" w:hAnsi="Georgia" w:cs="Times New Roman"/>
          <w:b/>
          <w:bCs/>
          <w:color w:val="006400"/>
          <w:sz w:val="28"/>
          <w:szCs w:val="28"/>
          <w:lang w:eastAsia="ru-RU"/>
        </w:rPr>
        <w:t>3. </w:t>
      </w:r>
      <w:r w:rsidRPr="00A533A1">
        <w:rPr>
          <w:rFonts w:ascii="Georgia" w:eastAsia="Times New Roman" w:hAnsi="Georgia" w:cs="Times New Roman"/>
          <w:b/>
          <w:bCs/>
          <w:i/>
          <w:iCs/>
          <w:color w:val="6B8E23"/>
          <w:sz w:val="28"/>
          <w:szCs w:val="28"/>
          <w:lang w:eastAsia="ru-RU"/>
        </w:rPr>
        <w:t>Информационный проект</w:t>
      </w:r>
      <w:r w:rsidRPr="00A533A1">
        <w:rPr>
          <w:rFonts w:ascii="Georgia" w:eastAsia="Times New Roman" w:hAnsi="Georgia" w:cs="Times New Roman"/>
          <w:color w:val="000000"/>
          <w:sz w:val="28"/>
          <w:szCs w:val="28"/>
          <w:lang w:eastAsia="ru-RU"/>
        </w:rPr>
        <w:t> направлен на сбор информации о каком-то объекте, явлении с целью его анализа, обобщения и представления для широкой аудитории. Выходом такого проекта является публикация в СМИ  или создание информационной среды класса или школы.</w:t>
      </w:r>
      <w:r w:rsidRPr="00A533A1"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  <w:br/>
      </w:r>
      <w:r w:rsidRPr="00A533A1"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  <w:br/>
      </w:r>
      <w:r w:rsidRPr="00A533A1">
        <w:rPr>
          <w:rFonts w:ascii="Georgia" w:eastAsia="Times New Roman" w:hAnsi="Georgia" w:cs="Times New Roman"/>
          <w:b/>
          <w:bCs/>
          <w:color w:val="006400"/>
          <w:sz w:val="28"/>
          <w:szCs w:val="28"/>
          <w:lang w:eastAsia="ru-RU"/>
        </w:rPr>
        <w:t>4. </w:t>
      </w:r>
      <w:r w:rsidRPr="00A533A1">
        <w:rPr>
          <w:rFonts w:ascii="Georgia" w:eastAsia="Times New Roman" w:hAnsi="Georgia" w:cs="Times New Roman"/>
          <w:b/>
          <w:bCs/>
          <w:i/>
          <w:iCs/>
          <w:color w:val="6B8E23"/>
          <w:sz w:val="28"/>
          <w:szCs w:val="28"/>
          <w:lang w:eastAsia="ru-RU"/>
        </w:rPr>
        <w:t>Творческий проект </w:t>
      </w:r>
      <w:r w:rsidRPr="00A533A1">
        <w:rPr>
          <w:rFonts w:ascii="Georgia" w:eastAsia="Times New Roman" w:hAnsi="Georgia" w:cs="Times New Roman"/>
          <w:color w:val="000000"/>
          <w:sz w:val="28"/>
          <w:szCs w:val="28"/>
          <w:lang w:eastAsia="ru-RU"/>
        </w:rPr>
        <w:t xml:space="preserve">предполагает максимально свободный и нетрадиционный подход к оформлению результатов. Это могут быть альманахи, театрализации, спортивные игры, произведения изобразительного или декоративно прикладного искусства, </w:t>
      </w:r>
      <w:r w:rsidRPr="00A533A1">
        <w:rPr>
          <w:rFonts w:ascii="Georgia" w:eastAsia="Times New Roman" w:hAnsi="Georgia" w:cs="Times New Roman"/>
          <w:color w:val="000000"/>
          <w:sz w:val="28"/>
          <w:szCs w:val="28"/>
          <w:lang w:eastAsia="ru-RU"/>
        </w:rPr>
        <w:lastRenderedPageBreak/>
        <w:t>видеофильмы и т. д.</w:t>
      </w:r>
      <w:r w:rsidRPr="00A533A1"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  <w:br/>
      </w:r>
      <w:r w:rsidRPr="00A533A1"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  <w:br/>
      </w:r>
      <w:r w:rsidRPr="00A533A1">
        <w:rPr>
          <w:rFonts w:ascii="Georgia" w:eastAsia="Times New Roman" w:hAnsi="Georgia" w:cs="Times New Roman"/>
          <w:b/>
          <w:bCs/>
          <w:color w:val="006400"/>
          <w:sz w:val="28"/>
          <w:szCs w:val="28"/>
          <w:lang w:eastAsia="ru-RU"/>
        </w:rPr>
        <w:t>5.</w:t>
      </w:r>
      <w:r w:rsidRPr="00A533A1">
        <w:rPr>
          <w:rFonts w:ascii="Georgia" w:eastAsia="Times New Roman" w:hAnsi="Georgia" w:cs="Times New Roman"/>
          <w:color w:val="000000"/>
          <w:sz w:val="28"/>
          <w:szCs w:val="28"/>
          <w:lang w:eastAsia="ru-RU"/>
        </w:rPr>
        <w:t> </w:t>
      </w:r>
      <w:r w:rsidRPr="00A533A1">
        <w:rPr>
          <w:rFonts w:ascii="Georgia" w:eastAsia="Times New Roman" w:hAnsi="Georgia" w:cs="Times New Roman"/>
          <w:b/>
          <w:bCs/>
          <w:i/>
          <w:iCs/>
          <w:color w:val="6B8E23"/>
          <w:sz w:val="28"/>
          <w:szCs w:val="28"/>
          <w:lang w:eastAsia="ru-RU"/>
        </w:rPr>
        <w:t>Ролевой проект. </w:t>
      </w:r>
      <w:r w:rsidRPr="00A533A1">
        <w:rPr>
          <w:rFonts w:ascii="Georgia" w:eastAsia="Times New Roman" w:hAnsi="Georgia" w:cs="Times New Roman"/>
          <w:color w:val="000000"/>
          <w:sz w:val="28"/>
          <w:szCs w:val="28"/>
          <w:lang w:eastAsia="ru-RU"/>
        </w:rPr>
        <w:t>Разработка и реализация такого проекта наиболее сложна. Участвуя в нем, проектанты берут на себя роли литературных или исторических персонажей, выдуманных героев…Результат проекта остается открытым до самого окончания. Чем завершится судебное заседание? Будет ли разрешен конфликт или заключен договор?</w:t>
      </w:r>
      <w:r w:rsidRPr="00A533A1"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  <w:br/>
      </w:r>
      <w:r w:rsidRPr="00A533A1"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  <w:br/>
      </w:r>
      <w:r w:rsidRPr="00A533A1">
        <w:rPr>
          <w:rFonts w:ascii="Georgia" w:eastAsia="Times New Roman" w:hAnsi="Georgia" w:cs="Times New Roman"/>
          <w:color w:val="000000"/>
          <w:sz w:val="28"/>
          <w:szCs w:val="28"/>
          <w:lang w:eastAsia="ru-RU"/>
        </w:rPr>
        <w:t>   Каждый проект от возникновения идеи до полного своего завершения проходит ряд ступеней развития: погружение в проект, планирование, поиск информации, обобщение результатов и выводов, презентация, оценка процесса и результатов работы.</w:t>
      </w:r>
      <w:r w:rsidRPr="00A533A1"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  <w:br/>
      </w:r>
      <w:r w:rsidRPr="00A533A1"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  <w:br/>
        <w:t> </w:t>
      </w:r>
      <w:r w:rsidRPr="00A533A1">
        <w:rPr>
          <w:rFonts w:ascii="Georgia" w:eastAsia="Times New Roman" w:hAnsi="Georgia" w:cs="Times New Roman"/>
          <w:color w:val="000000"/>
          <w:sz w:val="28"/>
          <w:szCs w:val="28"/>
          <w:lang w:eastAsia="ru-RU"/>
        </w:rPr>
        <w:t>  Общий вид проектной работы, требования к оформлению работы. </w:t>
      </w:r>
      <w:hyperlink r:id="rId6" w:history="1">
        <w:r w:rsidRPr="00A533A1">
          <w:rPr>
            <w:rFonts w:ascii="Georgia" w:eastAsia="Times New Roman" w:hAnsi="Georgia" w:cs="Times New Roman"/>
            <w:b/>
            <w:bCs/>
            <w:color w:val="336600"/>
            <w:sz w:val="28"/>
            <w:szCs w:val="28"/>
            <w:lang w:eastAsia="ru-RU"/>
          </w:rPr>
          <w:t>Скачать &gt;&gt;&gt;</w:t>
        </w:r>
      </w:hyperlink>
    </w:p>
    <w:p w:rsidR="00A533A1" w:rsidRPr="00A533A1" w:rsidRDefault="00A533A1" w:rsidP="00A533A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33A1">
        <w:rPr>
          <w:rFonts w:ascii="Georgia" w:eastAsia="Times New Roman" w:hAnsi="Georgia" w:cs="Times New Roman"/>
          <w:b/>
          <w:bCs/>
          <w:i/>
          <w:iCs/>
          <w:color w:val="006400"/>
          <w:sz w:val="36"/>
          <w:szCs w:val="36"/>
          <w:shd w:val="clear" w:color="auto" w:fill="FBFBFB"/>
          <w:lang w:eastAsia="ru-RU"/>
        </w:rPr>
        <w:br/>
        <w:t>Темы для проектов по математике </w:t>
      </w:r>
      <w:r w:rsidRPr="00A533A1">
        <w:rPr>
          <w:rFonts w:ascii="Georgia" w:eastAsia="Times New Roman" w:hAnsi="Georgia" w:cs="Times New Roman"/>
          <w:color w:val="000000"/>
          <w:sz w:val="36"/>
          <w:szCs w:val="36"/>
          <w:shd w:val="clear" w:color="auto" w:fill="FBFBFB"/>
          <w:lang w:eastAsia="ru-RU"/>
        </w:rPr>
        <w:br/>
      </w:r>
      <w:r w:rsidRPr="00A533A1"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  <w:br/>
      </w:r>
    </w:p>
    <w:p w:rsidR="00A533A1" w:rsidRPr="00A533A1" w:rsidRDefault="00A533A1" w:rsidP="00A533A1">
      <w:pPr>
        <w:shd w:val="clear" w:color="auto" w:fill="FBFBFB"/>
        <w:spacing w:after="0" w:line="240" w:lineRule="auto"/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</w:pPr>
      <w:r w:rsidRPr="00A533A1">
        <w:rPr>
          <w:rFonts w:ascii="Georgia" w:eastAsia="Times New Roman" w:hAnsi="Georgia" w:cs="Times New Roman"/>
          <w:color w:val="000000"/>
          <w:sz w:val="28"/>
          <w:szCs w:val="28"/>
          <w:lang w:eastAsia="ru-RU"/>
        </w:rPr>
        <w:t>Четыре действия математики </w:t>
      </w:r>
      <w:r w:rsidRPr="00A533A1">
        <w:rPr>
          <w:rFonts w:ascii="Georgia" w:eastAsia="Times New Roman" w:hAnsi="Georgia" w:cs="Times New Roman"/>
          <w:color w:val="000000"/>
          <w:sz w:val="28"/>
          <w:szCs w:val="28"/>
          <w:lang w:eastAsia="ru-RU"/>
        </w:rPr>
        <w:br/>
        <w:t>Возникновение чисел </w:t>
      </w:r>
      <w:r w:rsidRPr="00A533A1">
        <w:rPr>
          <w:rFonts w:ascii="Georgia" w:eastAsia="Times New Roman" w:hAnsi="Georgia" w:cs="Times New Roman"/>
          <w:color w:val="000000"/>
          <w:sz w:val="28"/>
          <w:szCs w:val="28"/>
          <w:lang w:eastAsia="ru-RU"/>
        </w:rPr>
        <w:br/>
        <w:t>Счёты </w:t>
      </w:r>
      <w:r w:rsidRPr="00A533A1">
        <w:rPr>
          <w:rFonts w:ascii="Georgia" w:eastAsia="Times New Roman" w:hAnsi="Georgia" w:cs="Times New Roman"/>
          <w:color w:val="000000"/>
          <w:sz w:val="28"/>
          <w:szCs w:val="28"/>
          <w:lang w:eastAsia="ru-RU"/>
        </w:rPr>
        <w:br/>
        <w:t>Магические квадраты </w:t>
      </w:r>
      <w:r w:rsidRPr="00A533A1">
        <w:rPr>
          <w:rFonts w:ascii="Georgia" w:eastAsia="Times New Roman" w:hAnsi="Georgia" w:cs="Times New Roman"/>
          <w:color w:val="000000"/>
          <w:sz w:val="28"/>
          <w:szCs w:val="28"/>
          <w:lang w:eastAsia="ru-RU"/>
        </w:rPr>
        <w:br/>
      </w:r>
      <w:r w:rsidR="005341B4">
        <w:rPr>
          <w:rFonts w:ascii="Georgia" w:eastAsia="Times New Roman" w:hAnsi="Georgia" w:cs="Times New Roman"/>
          <w:color w:val="000000"/>
          <w:sz w:val="28"/>
          <w:szCs w:val="28"/>
          <w:lang w:eastAsia="ru-RU"/>
        </w:rPr>
        <w:t>Задачи: мой город</w:t>
      </w:r>
      <w:r w:rsidR="005341B4">
        <w:rPr>
          <w:rFonts w:ascii="Georgia" w:eastAsia="Times New Roman" w:hAnsi="Georgia" w:cs="Times New Roman"/>
          <w:color w:val="000000"/>
          <w:sz w:val="28"/>
          <w:szCs w:val="28"/>
          <w:lang w:eastAsia="ru-RU"/>
        </w:rPr>
        <w:br/>
      </w:r>
      <w:r w:rsidRPr="00A533A1">
        <w:rPr>
          <w:rFonts w:ascii="Georgia" w:eastAsia="Times New Roman" w:hAnsi="Georgia" w:cs="Times New Roman"/>
          <w:color w:val="000000"/>
          <w:sz w:val="28"/>
          <w:szCs w:val="28"/>
          <w:lang w:eastAsia="ru-RU"/>
        </w:rPr>
        <w:t>Математика в жизни человека </w:t>
      </w:r>
      <w:r w:rsidRPr="00A533A1">
        <w:rPr>
          <w:rFonts w:ascii="Georgia" w:eastAsia="Times New Roman" w:hAnsi="Georgia" w:cs="Times New Roman"/>
          <w:color w:val="000000"/>
          <w:sz w:val="28"/>
          <w:szCs w:val="28"/>
          <w:lang w:eastAsia="ru-RU"/>
        </w:rPr>
        <w:br/>
        <w:t>Задачи на переливание жидкости </w:t>
      </w:r>
      <w:r w:rsidRPr="00A533A1">
        <w:rPr>
          <w:rFonts w:ascii="Georgia" w:eastAsia="Times New Roman" w:hAnsi="Georgia" w:cs="Times New Roman"/>
          <w:color w:val="000000"/>
          <w:sz w:val="28"/>
          <w:szCs w:val="28"/>
          <w:lang w:eastAsia="ru-RU"/>
        </w:rPr>
        <w:br/>
        <w:t>Пирамиды вокруг нас</w:t>
      </w:r>
      <w:r w:rsidRPr="00A533A1">
        <w:rPr>
          <w:rFonts w:ascii="Georgia" w:eastAsia="Times New Roman" w:hAnsi="Georgia" w:cs="Times New Roman"/>
          <w:color w:val="000000"/>
          <w:sz w:val="28"/>
          <w:szCs w:val="28"/>
          <w:lang w:eastAsia="ru-RU"/>
        </w:rPr>
        <w:br/>
        <w:t>Симметрия в архитектуре моего города</w:t>
      </w:r>
      <w:r w:rsidRPr="00A533A1">
        <w:rPr>
          <w:rFonts w:ascii="Georgia" w:eastAsia="Times New Roman" w:hAnsi="Georgia" w:cs="Times New Roman"/>
          <w:color w:val="000000"/>
          <w:sz w:val="28"/>
          <w:szCs w:val="28"/>
          <w:lang w:eastAsia="ru-RU"/>
        </w:rPr>
        <w:br/>
        <w:t> </w:t>
      </w:r>
    </w:p>
    <w:p w:rsidR="00516C57" w:rsidRDefault="00A533A1" w:rsidP="005341B4">
      <w:pPr>
        <w:shd w:val="clear" w:color="auto" w:fill="FFFFFF"/>
        <w:spacing w:after="0" w:line="240" w:lineRule="auto"/>
        <w:jc w:val="center"/>
        <w:rPr>
          <w:lang w:val="en-US"/>
        </w:rPr>
      </w:pPr>
      <w:r w:rsidRPr="00A533A1"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  <w:br/>
      </w:r>
    </w:p>
    <w:p w:rsidR="00A533A1" w:rsidRPr="00A533A1" w:rsidRDefault="00A533A1" w:rsidP="00A533A1"/>
    <w:p w:rsidR="00A533A1" w:rsidRPr="00A533A1" w:rsidRDefault="00A533A1" w:rsidP="00A533A1">
      <w:r w:rsidRPr="00A533A1">
        <w:t xml:space="preserve">Головоломка «Кубик </w:t>
      </w:r>
      <w:proofErr w:type="spellStart"/>
      <w:r w:rsidRPr="00A533A1">
        <w:t>Рубика</w:t>
      </w:r>
      <w:proofErr w:type="spellEnd"/>
      <w:r w:rsidRPr="00A533A1">
        <w:t>».</w:t>
      </w:r>
    </w:p>
    <w:p w:rsidR="00A533A1" w:rsidRPr="00A533A1" w:rsidRDefault="00A533A1" w:rsidP="00A533A1"/>
    <w:p w:rsidR="00A533A1" w:rsidRPr="00A533A1" w:rsidRDefault="00A533A1" w:rsidP="00A533A1">
      <w:r w:rsidRPr="00A533A1">
        <w:t>История возникновения математики.</w:t>
      </w:r>
    </w:p>
    <w:p w:rsidR="00A533A1" w:rsidRPr="00A533A1" w:rsidRDefault="00A533A1" w:rsidP="00A533A1"/>
    <w:p w:rsidR="00A533A1" w:rsidRPr="00A533A1" w:rsidRDefault="00A533A1" w:rsidP="00A533A1">
      <w:r w:rsidRPr="00A533A1">
        <w:t>12. Симметрия вокруг нас.</w:t>
      </w:r>
    </w:p>
    <w:p w:rsidR="00A533A1" w:rsidRPr="00A533A1" w:rsidRDefault="00A533A1" w:rsidP="00A533A1"/>
    <w:p w:rsidR="00A533A1" w:rsidRDefault="00A533A1" w:rsidP="00A533A1">
      <w:pPr>
        <w:pStyle w:val="a4"/>
        <w:spacing w:before="0" w:beforeAutospacing="0" w:after="120" w:afterAutospacing="0" w:line="240" w:lineRule="atLeast"/>
        <w:rPr>
          <w:rFonts w:ascii="Helvetica" w:hAnsi="Helvetica"/>
          <w:i/>
          <w:iCs/>
          <w:color w:val="333333"/>
          <w:sz w:val="20"/>
          <w:szCs w:val="20"/>
          <w:shd w:val="clear" w:color="auto" w:fill="FFFFFF"/>
        </w:rPr>
      </w:pPr>
      <w:r>
        <w:rPr>
          <w:rFonts w:ascii="Helvetica" w:hAnsi="Helvetica"/>
          <w:b/>
          <w:bCs/>
          <w:i/>
          <w:iCs/>
          <w:color w:val="333333"/>
          <w:sz w:val="20"/>
          <w:szCs w:val="20"/>
          <w:shd w:val="clear" w:color="auto" w:fill="FFFFFF"/>
        </w:rPr>
        <w:t>Проблемные вопросы:</w:t>
      </w:r>
    </w:p>
    <w:p w:rsidR="005341B4" w:rsidRDefault="00A533A1" w:rsidP="00A533A1">
      <w:pPr>
        <w:pStyle w:val="a4"/>
        <w:spacing w:before="0" w:beforeAutospacing="0" w:after="120" w:afterAutospacing="0" w:line="240" w:lineRule="atLeast"/>
        <w:rPr>
          <w:rFonts w:ascii="Helvetica" w:hAnsi="Helvetica"/>
          <w:i/>
          <w:iCs/>
          <w:color w:val="333333"/>
          <w:sz w:val="20"/>
          <w:szCs w:val="20"/>
          <w:shd w:val="clear" w:color="auto" w:fill="FFFFFF"/>
          <w:lang w:val="en-US"/>
        </w:rPr>
      </w:pPr>
      <w:r>
        <w:rPr>
          <w:rFonts w:ascii="Helvetica" w:hAnsi="Helvetica"/>
          <w:i/>
          <w:iCs/>
          <w:color w:val="333333"/>
          <w:sz w:val="20"/>
          <w:szCs w:val="20"/>
          <w:shd w:val="clear" w:color="auto" w:fill="FFFFFF"/>
        </w:rPr>
        <w:t xml:space="preserve"> Откуда пришла геометрия?</w:t>
      </w:r>
      <w:r>
        <w:rPr>
          <w:rFonts w:ascii="Helvetica" w:hAnsi="Helvetica"/>
          <w:i/>
          <w:iCs/>
          <w:color w:val="333333"/>
          <w:sz w:val="20"/>
          <w:szCs w:val="20"/>
          <w:shd w:val="clear" w:color="auto" w:fill="FFFFFF"/>
        </w:rPr>
        <w:br/>
        <w:t xml:space="preserve"> Все </w:t>
      </w:r>
      <w:r w:rsidR="005341B4">
        <w:rPr>
          <w:rFonts w:ascii="Helvetica" w:hAnsi="Helvetica"/>
          <w:i/>
          <w:iCs/>
          <w:color w:val="333333"/>
          <w:sz w:val="20"/>
          <w:szCs w:val="20"/>
          <w:shd w:val="clear" w:color="auto" w:fill="FFFFFF"/>
        </w:rPr>
        <w:t>ли кристаллы многогранники?</w:t>
      </w:r>
      <w:r w:rsidR="005341B4">
        <w:rPr>
          <w:rFonts w:ascii="Helvetica" w:hAnsi="Helvetica"/>
          <w:i/>
          <w:iCs/>
          <w:color w:val="333333"/>
          <w:sz w:val="20"/>
          <w:szCs w:val="20"/>
          <w:shd w:val="clear" w:color="auto" w:fill="FFFFFF"/>
        </w:rPr>
        <w:br/>
      </w:r>
      <w:r>
        <w:rPr>
          <w:rFonts w:ascii="Helvetica" w:hAnsi="Helvetica"/>
          <w:i/>
          <w:iCs/>
          <w:color w:val="333333"/>
          <w:sz w:val="20"/>
          <w:szCs w:val="20"/>
          <w:shd w:val="clear" w:color="auto" w:fill="FFFFFF"/>
        </w:rPr>
        <w:t>Какой вкл</w:t>
      </w:r>
      <w:r w:rsidR="005341B4">
        <w:rPr>
          <w:rFonts w:ascii="Helvetica" w:hAnsi="Helvetica"/>
          <w:i/>
          <w:iCs/>
          <w:color w:val="333333"/>
          <w:sz w:val="20"/>
          <w:szCs w:val="20"/>
          <w:shd w:val="clear" w:color="auto" w:fill="FFFFFF"/>
        </w:rPr>
        <w:t>ад внес Архимед в геометрию?</w:t>
      </w:r>
    </w:p>
    <w:p w:rsidR="005341B4" w:rsidRDefault="00A533A1" w:rsidP="00A533A1">
      <w:pPr>
        <w:pStyle w:val="a4"/>
        <w:spacing w:before="0" w:beforeAutospacing="0" w:after="120" w:afterAutospacing="0" w:line="240" w:lineRule="atLeast"/>
        <w:rPr>
          <w:rFonts w:ascii="Helvetica" w:hAnsi="Helvetica"/>
          <w:i/>
          <w:iCs/>
          <w:color w:val="333333"/>
          <w:sz w:val="20"/>
          <w:szCs w:val="20"/>
          <w:shd w:val="clear" w:color="auto" w:fill="FFFFFF"/>
          <w:lang w:val="en-US"/>
        </w:rPr>
      </w:pPr>
      <w:r>
        <w:rPr>
          <w:rFonts w:ascii="Helvetica" w:hAnsi="Helvetica"/>
          <w:i/>
          <w:iCs/>
          <w:color w:val="333333"/>
          <w:sz w:val="20"/>
          <w:szCs w:val="20"/>
          <w:shd w:val="clear" w:color="auto" w:fill="FFFFFF"/>
        </w:rPr>
        <w:lastRenderedPageBreak/>
        <w:t xml:space="preserve"> Как испол</w:t>
      </w:r>
      <w:r w:rsidR="005341B4">
        <w:rPr>
          <w:rFonts w:ascii="Helvetica" w:hAnsi="Helvetica"/>
          <w:i/>
          <w:iCs/>
          <w:color w:val="333333"/>
          <w:sz w:val="20"/>
          <w:szCs w:val="20"/>
          <w:shd w:val="clear" w:color="auto" w:fill="FFFFFF"/>
        </w:rPr>
        <w:t>ьзуется геометрия на голове?</w:t>
      </w:r>
      <w:r w:rsidR="005341B4">
        <w:rPr>
          <w:rFonts w:ascii="Helvetica" w:hAnsi="Helvetica"/>
          <w:i/>
          <w:iCs/>
          <w:color w:val="333333"/>
          <w:sz w:val="20"/>
          <w:szCs w:val="20"/>
          <w:shd w:val="clear" w:color="auto" w:fill="FFFFFF"/>
        </w:rPr>
        <w:br/>
      </w:r>
      <w:r>
        <w:rPr>
          <w:rFonts w:ascii="Helvetica" w:hAnsi="Helvetica"/>
          <w:i/>
          <w:iCs/>
          <w:color w:val="333333"/>
          <w:sz w:val="20"/>
          <w:szCs w:val="20"/>
          <w:shd w:val="clear" w:color="auto" w:fill="FFFFFF"/>
        </w:rPr>
        <w:t xml:space="preserve"> Чем призма отличается от пирамиды?</w:t>
      </w:r>
      <w:r>
        <w:rPr>
          <w:rFonts w:ascii="Helvetica" w:hAnsi="Helvetica"/>
          <w:i/>
          <w:iCs/>
          <w:color w:val="333333"/>
          <w:sz w:val="20"/>
          <w:szCs w:val="20"/>
          <w:shd w:val="clear" w:color="auto" w:fill="FFFFFF"/>
        </w:rPr>
        <w:br/>
        <w:t>Когда люди научились вычислять площади и объемы?</w:t>
      </w:r>
      <w:r>
        <w:rPr>
          <w:rFonts w:ascii="Helvetica" w:hAnsi="Helvetica"/>
          <w:i/>
          <w:iCs/>
          <w:color w:val="333333"/>
          <w:sz w:val="20"/>
          <w:szCs w:val="20"/>
          <w:shd w:val="clear" w:color="auto" w:fill="FFFFFF"/>
        </w:rPr>
        <w:br/>
      </w:r>
    </w:p>
    <w:p w:rsidR="00A533A1" w:rsidRDefault="00A533A1" w:rsidP="00A533A1">
      <w:pPr>
        <w:pStyle w:val="a4"/>
        <w:spacing w:before="0" w:beforeAutospacing="0" w:after="120" w:afterAutospacing="0" w:line="240" w:lineRule="atLeast"/>
        <w:rPr>
          <w:rFonts w:ascii="Helvetica" w:hAnsi="Helvetica"/>
          <w:b/>
          <w:bCs/>
          <w:i/>
          <w:iCs/>
          <w:color w:val="333333"/>
          <w:sz w:val="20"/>
          <w:szCs w:val="20"/>
          <w:shd w:val="clear" w:color="auto" w:fill="FFFFFF"/>
        </w:rPr>
      </w:pPr>
      <w:r>
        <w:rPr>
          <w:rFonts w:ascii="Helvetica" w:hAnsi="Helvetica"/>
          <w:b/>
          <w:bCs/>
          <w:i/>
          <w:iCs/>
          <w:color w:val="333333"/>
          <w:sz w:val="20"/>
          <w:szCs w:val="20"/>
          <w:shd w:val="clear" w:color="auto" w:fill="FFFFFF"/>
        </w:rPr>
        <w:t>ТЕМЫ самостоятельных исследований:</w:t>
      </w:r>
    </w:p>
    <w:p w:rsidR="005341B4" w:rsidRDefault="00A533A1" w:rsidP="005341B4">
      <w:pPr>
        <w:pStyle w:val="a4"/>
        <w:numPr>
          <w:ilvl w:val="0"/>
          <w:numId w:val="1"/>
        </w:numPr>
        <w:spacing w:before="0" w:beforeAutospacing="0" w:after="120" w:afterAutospacing="0" w:line="240" w:lineRule="atLeast"/>
        <w:rPr>
          <w:rFonts w:ascii="Helvetica" w:hAnsi="Helvetica"/>
          <w:i/>
          <w:iCs/>
          <w:color w:val="333333"/>
          <w:sz w:val="20"/>
          <w:szCs w:val="20"/>
          <w:shd w:val="clear" w:color="auto" w:fill="FFFFFF"/>
          <w:lang w:val="en-US"/>
        </w:rPr>
      </w:pPr>
      <w:r>
        <w:rPr>
          <w:rFonts w:ascii="Helvetica" w:hAnsi="Helvetica"/>
          <w:i/>
          <w:iCs/>
          <w:color w:val="333333"/>
          <w:sz w:val="20"/>
          <w:szCs w:val="20"/>
          <w:shd w:val="clear" w:color="auto" w:fill="FFFFFF"/>
        </w:rPr>
        <w:t>Параллелепипед как геометрическое тело.</w:t>
      </w:r>
      <w:r>
        <w:rPr>
          <w:rStyle w:val="apple-converted-space"/>
          <w:rFonts w:ascii="Helvetica" w:hAnsi="Helvetica"/>
          <w:i/>
          <w:iCs/>
          <w:color w:val="333333"/>
          <w:sz w:val="20"/>
          <w:szCs w:val="20"/>
          <w:shd w:val="clear" w:color="auto" w:fill="FFFFFF"/>
        </w:rPr>
        <w:t> </w:t>
      </w:r>
      <w:r>
        <w:rPr>
          <w:rFonts w:ascii="Helvetica" w:hAnsi="Helvetica"/>
          <w:i/>
          <w:iCs/>
          <w:color w:val="333333"/>
          <w:sz w:val="20"/>
          <w:szCs w:val="20"/>
          <w:shd w:val="clear" w:color="auto" w:fill="FFFFFF"/>
        </w:rPr>
        <w:br/>
        <w:t>2. Пирамида как геометрическое тело.</w:t>
      </w:r>
      <w:r>
        <w:rPr>
          <w:rStyle w:val="apple-converted-space"/>
          <w:rFonts w:ascii="Helvetica" w:hAnsi="Helvetica"/>
          <w:i/>
          <w:iCs/>
          <w:color w:val="333333"/>
          <w:sz w:val="20"/>
          <w:szCs w:val="20"/>
          <w:shd w:val="clear" w:color="auto" w:fill="FFFFFF"/>
        </w:rPr>
        <w:t> </w:t>
      </w:r>
      <w:r>
        <w:rPr>
          <w:rFonts w:ascii="Helvetica" w:hAnsi="Helvetica"/>
          <w:i/>
          <w:iCs/>
          <w:color w:val="333333"/>
          <w:sz w:val="20"/>
          <w:szCs w:val="20"/>
          <w:shd w:val="clear" w:color="auto" w:fill="FFFFFF"/>
        </w:rPr>
        <w:br/>
        <w:t>4. Куб как геометрическое тело.</w:t>
      </w:r>
      <w:r>
        <w:rPr>
          <w:rStyle w:val="apple-converted-space"/>
          <w:rFonts w:ascii="Helvetica" w:hAnsi="Helvetica"/>
          <w:i/>
          <w:iCs/>
          <w:color w:val="333333"/>
          <w:sz w:val="20"/>
          <w:szCs w:val="20"/>
          <w:shd w:val="clear" w:color="auto" w:fill="FFFFFF"/>
        </w:rPr>
        <w:t> </w:t>
      </w:r>
      <w:r>
        <w:rPr>
          <w:rFonts w:ascii="Helvetica" w:hAnsi="Helvetica"/>
          <w:i/>
          <w:iCs/>
          <w:color w:val="333333"/>
          <w:sz w:val="20"/>
          <w:szCs w:val="20"/>
          <w:shd w:val="clear" w:color="auto" w:fill="FFFFFF"/>
        </w:rPr>
        <w:br/>
        <w:t>5. Призма как геометрическое тело.</w:t>
      </w:r>
      <w:r>
        <w:rPr>
          <w:rStyle w:val="apple-converted-space"/>
          <w:rFonts w:ascii="Helvetica" w:hAnsi="Helvetica"/>
          <w:i/>
          <w:iCs/>
          <w:color w:val="333333"/>
          <w:sz w:val="20"/>
          <w:szCs w:val="20"/>
          <w:shd w:val="clear" w:color="auto" w:fill="FFFFFF"/>
        </w:rPr>
        <w:t> </w:t>
      </w:r>
      <w:r>
        <w:rPr>
          <w:rFonts w:ascii="Helvetica" w:hAnsi="Helvetica"/>
          <w:i/>
          <w:iCs/>
          <w:color w:val="333333"/>
          <w:sz w:val="20"/>
          <w:szCs w:val="20"/>
          <w:shd w:val="clear" w:color="auto" w:fill="FFFFFF"/>
        </w:rPr>
        <w:br/>
        <w:t>6. Конус как геометрическое тело.</w:t>
      </w:r>
      <w:r>
        <w:rPr>
          <w:rStyle w:val="apple-converted-space"/>
          <w:rFonts w:ascii="Helvetica" w:hAnsi="Helvetica"/>
          <w:i/>
          <w:iCs/>
          <w:color w:val="333333"/>
          <w:sz w:val="20"/>
          <w:szCs w:val="20"/>
          <w:shd w:val="clear" w:color="auto" w:fill="FFFFFF"/>
        </w:rPr>
        <w:t> </w:t>
      </w:r>
      <w:r>
        <w:rPr>
          <w:rFonts w:ascii="Helvetica" w:hAnsi="Helvetica"/>
          <w:i/>
          <w:iCs/>
          <w:color w:val="333333"/>
          <w:sz w:val="20"/>
          <w:szCs w:val="20"/>
          <w:shd w:val="clear" w:color="auto" w:fill="FFFFFF"/>
        </w:rPr>
        <w:br/>
        <w:t>7. Цилиндр как геометрическое тело.</w:t>
      </w:r>
      <w:r>
        <w:rPr>
          <w:rStyle w:val="apple-converted-space"/>
          <w:rFonts w:ascii="Helvetica" w:hAnsi="Helvetica"/>
          <w:i/>
          <w:iCs/>
          <w:color w:val="333333"/>
          <w:sz w:val="20"/>
          <w:szCs w:val="20"/>
          <w:shd w:val="clear" w:color="auto" w:fill="FFFFFF"/>
        </w:rPr>
        <w:t> </w:t>
      </w:r>
      <w:r>
        <w:rPr>
          <w:rFonts w:ascii="Helvetica" w:hAnsi="Helvetica"/>
          <w:i/>
          <w:iCs/>
          <w:color w:val="333333"/>
          <w:sz w:val="20"/>
          <w:szCs w:val="20"/>
          <w:shd w:val="clear" w:color="auto" w:fill="FFFFFF"/>
        </w:rPr>
        <w:br/>
        <w:t>8. Шар как геометрическое тело.</w:t>
      </w:r>
      <w:r>
        <w:rPr>
          <w:rStyle w:val="apple-converted-space"/>
          <w:rFonts w:ascii="Helvetica" w:hAnsi="Helvetica"/>
          <w:i/>
          <w:iCs/>
          <w:color w:val="333333"/>
          <w:sz w:val="20"/>
          <w:szCs w:val="20"/>
          <w:shd w:val="clear" w:color="auto" w:fill="FFFFFF"/>
        </w:rPr>
        <w:t> </w:t>
      </w:r>
      <w:r>
        <w:rPr>
          <w:rFonts w:ascii="Helvetica" w:hAnsi="Helvetica"/>
          <w:i/>
          <w:iCs/>
          <w:color w:val="333333"/>
          <w:sz w:val="20"/>
          <w:szCs w:val="20"/>
          <w:shd w:val="clear" w:color="auto" w:fill="FFFFFF"/>
        </w:rPr>
        <w:br/>
      </w:r>
    </w:p>
    <w:p w:rsidR="005341B4" w:rsidRDefault="005341B4" w:rsidP="00A533A1">
      <w:pPr>
        <w:pStyle w:val="a4"/>
        <w:spacing w:before="0" w:beforeAutospacing="0" w:after="120" w:afterAutospacing="0" w:line="240" w:lineRule="atLeast"/>
        <w:rPr>
          <w:rFonts w:ascii="Helvetica" w:hAnsi="Helvetica"/>
          <w:b/>
          <w:bCs/>
          <w:i/>
          <w:iCs/>
          <w:color w:val="333333"/>
          <w:sz w:val="20"/>
          <w:szCs w:val="20"/>
          <w:shd w:val="clear" w:color="auto" w:fill="FFFFFF"/>
          <w:lang w:val="en-US"/>
        </w:rPr>
      </w:pPr>
    </w:p>
    <w:p w:rsidR="005341B4" w:rsidRDefault="00A533A1" w:rsidP="005341B4">
      <w:pPr>
        <w:pStyle w:val="a4"/>
        <w:numPr>
          <w:ilvl w:val="0"/>
          <w:numId w:val="1"/>
        </w:numPr>
        <w:spacing w:before="0" w:beforeAutospacing="0" w:after="120" w:afterAutospacing="0" w:line="240" w:lineRule="atLeast"/>
        <w:rPr>
          <w:rFonts w:ascii="Helvetica" w:hAnsi="Helvetica"/>
          <w:i/>
          <w:iCs/>
          <w:color w:val="333333"/>
          <w:sz w:val="20"/>
          <w:szCs w:val="20"/>
          <w:shd w:val="clear" w:color="auto" w:fill="FFFFFF"/>
          <w:lang w:val="en-US"/>
        </w:rPr>
      </w:pPr>
      <w:r>
        <w:rPr>
          <w:rFonts w:ascii="Helvetica" w:hAnsi="Helvetica"/>
          <w:i/>
          <w:iCs/>
          <w:color w:val="333333"/>
          <w:sz w:val="20"/>
          <w:szCs w:val="20"/>
          <w:shd w:val="clear" w:color="auto" w:fill="FFFFFF"/>
        </w:rPr>
        <w:t>Геометрия на кухне.</w:t>
      </w:r>
      <w:r>
        <w:rPr>
          <w:rStyle w:val="apple-converted-space"/>
          <w:rFonts w:ascii="Helvetica" w:hAnsi="Helvetica"/>
          <w:i/>
          <w:iCs/>
          <w:color w:val="333333"/>
          <w:sz w:val="20"/>
          <w:szCs w:val="20"/>
          <w:shd w:val="clear" w:color="auto" w:fill="FFFFFF"/>
        </w:rPr>
        <w:t> </w:t>
      </w:r>
      <w:r>
        <w:rPr>
          <w:rFonts w:ascii="Helvetica" w:hAnsi="Helvetica"/>
          <w:i/>
          <w:iCs/>
          <w:color w:val="333333"/>
          <w:sz w:val="20"/>
          <w:szCs w:val="20"/>
          <w:shd w:val="clear" w:color="auto" w:fill="FFFFFF"/>
        </w:rPr>
        <w:br/>
        <w:t>3. Головные уборы.</w:t>
      </w:r>
      <w:r>
        <w:rPr>
          <w:rStyle w:val="apple-converted-space"/>
          <w:rFonts w:ascii="Helvetica" w:hAnsi="Helvetica"/>
          <w:i/>
          <w:iCs/>
          <w:color w:val="333333"/>
          <w:sz w:val="20"/>
          <w:szCs w:val="20"/>
          <w:shd w:val="clear" w:color="auto" w:fill="FFFFFF"/>
        </w:rPr>
        <w:t> </w:t>
      </w:r>
      <w:r>
        <w:rPr>
          <w:rFonts w:ascii="Helvetica" w:hAnsi="Helvetica"/>
          <w:i/>
          <w:iCs/>
          <w:color w:val="333333"/>
          <w:sz w:val="20"/>
          <w:szCs w:val="20"/>
          <w:shd w:val="clear" w:color="auto" w:fill="FFFFFF"/>
        </w:rPr>
        <w:br/>
      </w:r>
    </w:p>
    <w:p w:rsidR="005341B4" w:rsidRDefault="005341B4" w:rsidP="005341B4">
      <w:pPr>
        <w:pStyle w:val="a5"/>
      </w:pPr>
    </w:p>
    <w:p w:rsidR="00A533A1" w:rsidRDefault="00A533A1" w:rsidP="005341B4">
      <w:pPr>
        <w:pStyle w:val="a4"/>
        <w:numPr>
          <w:ilvl w:val="0"/>
          <w:numId w:val="1"/>
        </w:numPr>
        <w:spacing w:before="0" w:beforeAutospacing="0" w:after="120" w:afterAutospacing="0" w:line="240" w:lineRule="atLeast"/>
      </w:pPr>
      <w:r>
        <w:t>Арабские числа</w:t>
      </w:r>
    </w:p>
    <w:p w:rsidR="005341B4" w:rsidRDefault="005341B4" w:rsidP="00A533A1">
      <w:pPr>
        <w:rPr>
          <w:lang w:val="en-US"/>
        </w:rPr>
      </w:pPr>
    </w:p>
    <w:p w:rsidR="00A533A1" w:rsidRDefault="00A533A1" w:rsidP="00A533A1">
      <w:r>
        <w:t>Арифметика — наука о числе</w:t>
      </w:r>
    </w:p>
    <w:p w:rsidR="00A533A1" w:rsidRDefault="00A533A1" w:rsidP="00A533A1">
      <w:r>
        <w:t>В царстве чисел-великанов</w:t>
      </w:r>
    </w:p>
    <w:p w:rsidR="00A533A1" w:rsidRDefault="00A533A1" w:rsidP="00A533A1">
      <w:r>
        <w:t>Веселые задачки</w:t>
      </w:r>
    </w:p>
    <w:p w:rsidR="00A533A1" w:rsidRDefault="00A533A1" w:rsidP="00A533A1">
      <w:r>
        <w:t>Веселый математический поезд</w:t>
      </w:r>
    </w:p>
    <w:p w:rsidR="00A533A1" w:rsidRDefault="00A533A1" w:rsidP="00A533A1">
      <w:r>
        <w:t>Весёлые задачи "Лесная математика"</w:t>
      </w:r>
    </w:p>
    <w:p w:rsidR="00A533A1" w:rsidRDefault="00A533A1" w:rsidP="00A533A1">
      <w:r>
        <w:t>Весёлые задачки для юных рыбаков</w:t>
      </w:r>
    </w:p>
    <w:p w:rsidR="00A533A1" w:rsidRDefault="00A533A1" w:rsidP="00A533A1">
      <w:r>
        <w:t>Время, возраст, календарь</w:t>
      </w:r>
    </w:p>
    <w:p w:rsidR="00A533A1" w:rsidRDefault="00A533A1" w:rsidP="00A533A1">
      <w:r>
        <w:t>Время. Измерение времени. Часы</w:t>
      </w:r>
    </w:p>
    <w:p w:rsidR="00A533A1" w:rsidRDefault="00A533A1" w:rsidP="00A533A1">
      <w:r>
        <w:t>Все о числе 13</w:t>
      </w:r>
    </w:p>
    <w:p w:rsidR="00A533A1" w:rsidRDefault="00A533A1" w:rsidP="00A533A1">
      <w:r>
        <w:t>Как быстро выучить таблицу умножения</w:t>
      </w:r>
    </w:p>
    <w:p w:rsidR="00A533A1" w:rsidRDefault="00A533A1" w:rsidP="00A533A1">
      <w:r>
        <w:t xml:space="preserve">Как научиться </w:t>
      </w:r>
      <w:proofErr w:type="gramStart"/>
      <w:r>
        <w:t>быстро</w:t>
      </w:r>
      <w:proofErr w:type="gramEnd"/>
      <w:r>
        <w:t xml:space="preserve"> считать</w:t>
      </w:r>
    </w:p>
    <w:p w:rsidR="00A533A1" w:rsidRDefault="00A533A1" w:rsidP="00A533A1">
      <w:r>
        <w:t>Магическая цифра 7</w:t>
      </w:r>
    </w:p>
    <w:p w:rsidR="00A533A1" w:rsidRDefault="00A533A1" w:rsidP="00A533A1">
      <w:r>
        <w:t>Математические пословицы</w:t>
      </w:r>
    </w:p>
    <w:p w:rsidR="00A533A1" w:rsidRDefault="00A533A1" w:rsidP="00A533A1">
      <w:r>
        <w:t>Математические раскраски для 1-го класса</w:t>
      </w:r>
    </w:p>
    <w:p w:rsidR="00A533A1" w:rsidRDefault="00A533A1" w:rsidP="00A533A1">
      <w:r>
        <w:t>Математические сказки</w:t>
      </w:r>
    </w:p>
    <w:p w:rsidR="00A533A1" w:rsidRDefault="00A533A1" w:rsidP="00A533A1">
      <w:r>
        <w:t>Мир числа "три"</w:t>
      </w:r>
    </w:p>
    <w:p w:rsidR="00A533A1" w:rsidRDefault="00A533A1" w:rsidP="00A533A1">
      <w:r>
        <w:t>Мои летние встречи с математикой</w:t>
      </w:r>
    </w:p>
    <w:p w:rsidR="00A533A1" w:rsidRDefault="00A533A1" w:rsidP="00A533A1">
      <w:r>
        <w:lastRenderedPageBreak/>
        <w:t>Моё любимое число — пятёрка!</w:t>
      </w:r>
    </w:p>
    <w:p w:rsidR="00A533A1" w:rsidRDefault="00A533A1" w:rsidP="00A533A1">
      <w:r>
        <w:t>Про число ноль</w:t>
      </w:r>
    </w:p>
    <w:p w:rsidR="00A533A1" w:rsidRDefault="00A533A1" w:rsidP="00A533A1">
      <w:r>
        <w:t>Разговор о нуле</w:t>
      </w:r>
    </w:p>
    <w:p w:rsidR="00A533A1" w:rsidRDefault="00A533A1" w:rsidP="00A533A1">
      <w:r>
        <w:t>Римская нумерация</w:t>
      </w:r>
    </w:p>
    <w:p w:rsidR="00A533A1" w:rsidRDefault="00A533A1" w:rsidP="00A533A1">
      <w:r>
        <w:t>Старинные денежные единицы</w:t>
      </w:r>
    </w:p>
    <w:p w:rsidR="00A533A1" w:rsidRDefault="00A533A1" w:rsidP="00A533A1">
      <w:r>
        <w:t>Увлекательные взвешивания</w:t>
      </w:r>
    </w:p>
    <w:p w:rsidR="00A533A1" w:rsidRDefault="00A533A1" w:rsidP="00A533A1">
      <w:r>
        <w:t>Умеют ли животные считать?</w:t>
      </w:r>
    </w:p>
    <w:p w:rsidR="00A533A1" w:rsidRDefault="00A533A1" w:rsidP="00A533A1">
      <w:r>
        <w:t>Нетрадиционные способы запоминания таблицы умножения на 9</w:t>
      </w:r>
    </w:p>
    <w:p w:rsidR="00A533A1" w:rsidRDefault="00A533A1" w:rsidP="00A533A1">
      <w:r>
        <w:t>Цифры-лидеры в номерах телефонов моего класса</w:t>
      </w:r>
    </w:p>
    <w:p w:rsidR="00A533A1" w:rsidRPr="005341B4" w:rsidRDefault="005341B4" w:rsidP="00A533A1">
      <w:pPr>
        <w:rPr>
          <w:lang w:val="en-US"/>
        </w:rPr>
      </w:pPr>
      <w:r>
        <w:t>Часы и время</w:t>
      </w:r>
      <w:bookmarkStart w:id="0" w:name="_GoBack"/>
      <w:bookmarkEnd w:id="0"/>
    </w:p>
    <w:sectPr w:rsidR="00A533A1" w:rsidRPr="005341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CC"/>
    <w:family w:val="script"/>
    <w:pitch w:val="variable"/>
    <w:sig w:usb0="00000287" w:usb1="00000000" w:usb2="00000000" w:usb3="00000000" w:csb0="000000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785138"/>
    <w:multiLevelType w:val="hybridMultilevel"/>
    <w:tmpl w:val="705C0E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33A1"/>
    <w:rsid w:val="00516C57"/>
    <w:rsid w:val="005341B4"/>
    <w:rsid w:val="00675769"/>
    <w:rsid w:val="00A533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A533A1"/>
  </w:style>
  <w:style w:type="character" w:styleId="a3">
    <w:name w:val="Hyperlink"/>
    <w:basedOn w:val="a0"/>
    <w:uiPriority w:val="99"/>
    <w:semiHidden/>
    <w:unhideWhenUsed/>
    <w:rsid w:val="00A533A1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A533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5341B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A533A1"/>
  </w:style>
  <w:style w:type="character" w:styleId="a3">
    <w:name w:val="Hyperlink"/>
    <w:basedOn w:val="a0"/>
    <w:uiPriority w:val="99"/>
    <w:semiHidden/>
    <w:unhideWhenUsed/>
    <w:rsid w:val="00A533A1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A533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5341B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897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8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0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10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63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534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5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777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vovdenko.ucoz.ru/proekti/proekty_teorija.rar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644</Words>
  <Characters>3672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MDesh_A</dc:creator>
  <cp:lastModifiedBy>MDesh_A</cp:lastModifiedBy>
  <cp:revision>2</cp:revision>
  <dcterms:created xsi:type="dcterms:W3CDTF">2015-03-15T18:46:00Z</dcterms:created>
  <dcterms:modified xsi:type="dcterms:W3CDTF">2015-03-15T19:06:00Z</dcterms:modified>
</cp:coreProperties>
</file>